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both"/>
      </w:pPr>
      <w:r>
        <w:rPr>
          <w:rFonts w:ascii="Arial" w:hAnsi="Arial" w:cs="Arial"/>
          <w:sz w:val="20"/>
          <w:sz-cs w:val="20"/>
          <w:color w:val="0C3990"/>
        </w:rPr>
        <w:t xml:space="preserve">Cory Kahaney salutes the trailblazing and treasured pioneers of comedy with their own zany stories and hilarious stand up. The show is peppered with vintage footage of the original queens of comedy, Belle Barth, Totie Fields</w:t>
      </w:r>
      <w:r>
        <w:rPr>
          <w:rFonts w:ascii="Arial" w:hAnsi="Arial" w:cs="Arial"/>
          <w:sz w:val="20"/>
          <w:sz-cs w:val="20"/>
          <w:b/>
          <w:color w:val="0C3990"/>
        </w:rPr>
        <w:t xml:space="preserve"> </w:t>
      </w:r>
      <w:r>
        <w:rPr>
          <w:rFonts w:ascii="Arial" w:hAnsi="Arial" w:cs="Arial"/>
          <w:sz w:val="20"/>
          <w:sz-cs w:val="20"/>
          <w:color w:val="0C3990"/>
        </w:rPr>
        <w:t xml:space="preserve">and others. Kvetching about husbands, family, sex and weight issues, these “princesses of comedy” prove that the stuff cracking-up Bubby and Zayde in the schtetl is still pretty darn funny today.</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CocoaOOXMLWriter/1038.35</generator>
</meta>
</file>